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3F2F" w14:textId="77777777" w:rsidR="00ED26A8" w:rsidRDefault="00464979" w:rsidP="009D1718">
      <w:pPr>
        <w:spacing w:before="2000"/>
        <w:jc w:val="center"/>
      </w:pPr>
      <w:r>
        <w:rPr>
          <w:caps/>
          <w:noProof/>
        </w:rPr>
        <w:drawing>
          <wp:anchor distT="0" distB="0" distL="114300" distR="114300" simplePos="0" relativeHeight="251663360" behindDoc="0" locked="0" layoutInCell="1" allowOverlap="1" wp14:anchorId="1223DC2F" wp14:editId="04C2B173">
            <wp:simplePos x="0" y="0"/>
            <wp:positionH relativeFrom="column">
              <wp:posOffset>1097280</wp:posOffset>
            </wp:positionH>
            <wp:positionV relativeFrom="paragraph">
              <wp:posOffset>308232</wp:posOffset>
            </wp:positionV>
            <wp:extent cx="4416552" cy="1527048"/>
            <wp:effectExtent l="0" t="0" r="3175" b="0"/>
            <wp:wrapNone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KG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552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718" w:rsidRPr="00ED26A8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1E28FF" wp14:editId="6C179C85">
                <wp:simplePos x="0" y="0"/>
                <wp:positionH relativeFrom="page">
                  <wp:posOffset>1905</wp:posOffset>
                </wp:positionH>
                <wp:positionV relativeFrom="page">
                  <wp:posOffset>3200400</wp:posOffset>
                </wp:positionV>
                <wp:extent cx="7772400" cy="9144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0CEBB"/>
                            </a:gs>
                            <a:gs pos="30000">
                              <a:srgbClr val="30CEBB"/>
                            </a:gs>
                            <a:gs pos="60000">
                              <a:srgbClr val="005151"/>
                            </a:gs>
                            <a:gs pos="100000">
                              <a:srgbClr val="00515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14D13" id="Rectangle 4" o:spid="_x0000_s1026" style="position:absolute;margin-left:.15pt;margin-top:252pt;width:612pt;height:7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" fillcolor="#30cebb" stroked="f" strokeweight="2pt">
                <v:fill color2="#005151" rotate="t" angle="270" colors="0 #30cebb;19661f #30cebb;39322f #005151;1 #005151" focus="100%" type="gradient"/>
                <w10:wrap anchorx="page" anchory="page"/>
              </v:rect>
            </w:pict>
          </mc:Fallback>
        </mc:AlternateContent>
      </w:r>
      <w:r w:rsidR="00293F86">
        <w:t xml:space="preserve"> </w:t>
      </w:r>
    </w:p>
    <w:p w14:paraId="2D58E211" w14:textId="77777777" w:rsidR="00464979" w:rsidRDefault="00464979" w:rsidP="009D1718">
      <w:pPr>
        <w:pStyle w:val="Title"/>
      </w:pPr>
    </w:p>
    <w:p w14:paraId="45E5608B" w14:textId="77777777" w:rsidR="00464979" w:rsidRDefault="00464979" w:rsidP="009D1718">
      <w:pPr>
        <w:pStyle w:val="Title"/>
      </w:pPr>
    </w:p>
    <w:p w14:paraId="0BB5A172" w14:textId="4BA8B3A8" w:rsidR="00ED26A8" w:rsidRPr="009D1718" w:rsidRDefault="00670BC1" w:rsidP="009D1718">
      <w:pPr>
        <w:pStyle w:val="Title"/>
      </w:pPr>
      <w:r>
        <w:t>Comment Enforcement Profiles</w:t>
      </w:r>
    </w:p>
    <w:p w14:paraId="6E6A91E5" w14:textId="5FDB462D" w:rsidR="00464979" w:rsidRDefault="00670BC1" w:rsidP="00264679">
      <w:pPr>
        <w:pStyle w:val="Subtitle"/>
      </w:pPr>
      <w:r>
        <w:t>Kronos version 8.1.9+</w:t>
      </w:r>
    </w:p>
    <w:p w14:paraId="05F08B1A" w14:textId="78151033" w:rsidR="002F7D6F" w:rsidRDefault="002F7D6F" w:rsidP="00BD2391"/>
    <w:p w14:paraId="5B1B77BA" w14:textId="47CCF682" w:rsidR="002F7D6F" w:rsidRDefault="002F7D6F" w:rsidP="00BD2391"/>
    <w:p w14:paraId="1D19AE33" w14:textId="7D3C8D40" w:rsidR="002F7D6F" w:rsidRDefault="002F7D6F" w:rsidP="00BD2391"/>
    <w:p w14:paraId="1703CF55" w14:textId="0835A5C2" w:rsidR="002F7D6F" w:rsidRDefault="002F7D6F" w:rsidP="00BD2391"/>
    <w:p w14:paraId="0D24A798" w14:textId="523E3AD3" w:rsidR="002F7D6F" w:rsidRDefault="002F7D6F" w:rsidP="00BD2391"/>
    <w:p w14:paraId="38638ADE" w14:textId="5DD334CC" w:rsidR="002F7D6F" w:rsidRDefault="002F7D6F" w:rsidP="00BD2391"/>
    <w:p w14:paraId="0A9D6143" w14:textId="52A8F113" w:rsidR="002F7D6F" w:rsidRDefault="002F7D6F" w:rsidP="00BD2391"/>
    <w:p w14:paraId="36354669" w14:textId="34DB0230" w:rsidR="002F7D6F" w:rsidRDefault="002F7D6F" w:rsidP="00BD2391"/>
    <w:p w14:paraId="50EFAF52" w14:textId="1625CC5C" w:rsidR="002F7D6F" w:rsidRDefault="002F7D6F" w:rsidP="00BD2391"/>
    <w:p w14:paraId="431DAAA8" w14:textId="6428C293" w:rsidR="002F7D6F" w:rsidRDefault="002F7D6F" w:rsidP="00BD2391"/>
    <w:p w14:paraId="0ABD6F8D" w14:textId="206D2826" w:rsidR="002F7D6F" w:rsidRDefault="002F7D6F" w:rsidP="00BD2391"/>
    <w:p w14:paraId="16AA0EED" w14:textId="150B5AC4" w:rsidR="002F7D6F" w:rsidRDefault="002F7D6F" w:rsidP="00BD2391"/>
    <w:p w14:paraId="6FA5BB4F" w14:textId="440FC90C" w:rsidR="002F7D6F" w:rsidRDefault="002F7D6F" w:rsidP="00BD2391"/>
    <w:p w14:paraId="18FAB54A" w14:textId="1C0AD8B3" w:rsidR="002F7D6F" w:rsidRDefault="00264679" w:rsidP="002F7D6F">
      <w:pPr>
        <w:pStyle w:val="Heading1"/>
      </w:pPr>
      <w:r>
        <w:lastRenderedPageBreak/>
        <w:t>Co</w:t>
      </w:r>
      <w:r w:rsidR="002F7D6F">
        <w:t>mment Enforcement Profiles</w:t>
      </w:r>
    </w:p>
    <w:p w14:paraId="64E20154" w14:textId="0934CF4B" w:rsidR="003446EF" w:rsidRDefault="00631DD6" w:rsidP="002F7D6F">
      <w:r>
        <w:t xml:space="preserve">Building comment enforcement profiles was introduced in version 8.1.9. </w:t>
      </w:r>
      <w:r w:rsidR="002F7D6F">
        <w:t xml:space="preserve">Comment </w:t>
      </w:r>
      <w:r>
        <w:t>e</w:t>
      </w:r>
      <w:r w:rsidR="002F7D6F">
        <w:t xml:space="preserve">nforcement </w:t>
      </w:r>
      <w:r>
        <w:t>p</w:t>
      </w:r>
      <w:r w:rsidR="002F7D6F">
        <w:t xml:space="preserve">rofiles can be used to </w:t>
      </w:r>
      <w:r w:rsidR="003446EF">
        <w:t>require a user to add a comment on a timecard. They can be required when adding or deleting a punch or a pay code, or for an overtime approval. There are three levels of comment enforcement:</w:t>
      </w:r>
    </w:p>
    <w:p w14:paraId="6BF08406" w14:textId="0FA5B7BC" w:rsidR="003446EF" w:rsidRDefault="003446EF" w:rsidP="003446EF">
      <w:pPr>
        <w:pStyle w:val="ListParagraph"/>
        <w:numPr>
          <w:ilvl w:val="0"/>
          <w:numId w:val="24"/>
        </w:numPr>
      </w:pPr>
      <w:r>
        <w:t>None: No enforcement.</w:t>
      </w:r>
    </w:p>
    <w:p w14:paraId="602A928A" w14:textId="4AF7BE3F" w:rsidR="003446EF" w:rsidRDefault="003446EF" w:rsidP="003446EF">
      <w:pPr>
        <w:pStyle w:val="ListParagraph"/>
        <w:numPr>
          <w:ilvl w:val="0"/>
          <w:numId w:val="24"/>
        </w:numPr>
      </w:pPr>
      <w:r>
        <w:t>Warning: An information</w:t>
      </w:r>
      <w:r w:rsidR="005939BC">
        <w:t>al</w:t>
      </w:r>
      <w:r>
        <w:t xml:space="preserve"> message shows the user that comments are recommended.</w:t>
      </w:r>
    </w:p>
    <w:p w14:paraId="6B9F2405" w14:textId="73505CBF" w:rsidR="0041762A" w:rsidRDefault="003446EF" w:rsidP="003446EF">
      <w:pPr>
        <w:pStyle w:val="ListParagraph"/>
        <w:numPr>
          <w:ilvl w:val="0"/>
          <w:numId w:val="24"/>
        </w:numPr>
      </w:pPr>
      <w:r>
        <w:t xml:space="preserve">Error: Comments are required. If the user </w:t>
      </w:r>
      <w:r w:rsidR="00417AEB">
        <w:t>attempts</w:t>
      </w:r>
      <w:r>
        <w:t xml:space="preserve"> to save a change without entering a comment, a</w:t>
      </w:r>
      <w:r w:rsidR="0041762A">
        <w:t xml:space="preserve"> message will appear, notifying the user that the change cannot be saved until a comment is added.</w:t>
      </w:r>
    </w:p>
    <w:p w14:paraId="616FF29B" w14:textId="6BCEED94" w:rsidR="003446EF" w:rsidRPr="002F7D6F" w:rsidRDefault="0041762A" w:rsidP="0041762A">
      <w:pPr>
        <w:pStyle w:val="Heading2"/>
      </w:pPr>
      <w:r>
        <w:t xml:space="preserve">creating comment enforcement profiles </w:t>
      </w:r>
      <w:r w:rsidR="003446EF">
        <w:t xml:space="preserve"> </w:t>
      </w:r>
    </w:p>
    <w:p w14:paraId="096BF6AE" w14:textId="24FDAA3B" w:rsidR="00464979" w:rsidRDefault="00417AEB" w:rsidP="00417AEB">
      <w:pPr>
        <w:pStyle w:val="ListParagraph"/>
        <w:numPr>
          <w:ilvl w:val="0"/>
          <w:numId w:val="25"/>
        </w:numPr>
      </w:pPr>
      <w:r>
        <w:t>Navigate to Setup &gt; Common Setup &gt; Comment Enforcement Profiles.</w:t>
      </w:r>
    </w:p>
    <w:p w14:paraId="32786EC7" w14:textId="40194C6C" w:rsidR="00417AEB" w:rsidRDefault="008E78B4" w:rsidP="000446F9">
      <w:pPr>
        <w:pStyle w:val="ListParagraph"/>
        <w:numPr>
          <w:ilvl w:val="0"/>
          <w:numId w:val="25"/>
        </w:numPr>
        <w:jc w:val="left"/>
      </w:pPr>
      <w:r>
        <w:t>Name the new profile. Use the dropdowns to set the enforcement levels for each different timecard action. The “Hours Worked” and “Hours Worked with Override” pay</w:t>
      </w:r>
      <w:r w:rsidR="000446F9">
        <w:t xml:space="preserve"> </w:t>
      </w:r>
      <w:r>
        <w:t>codes are system</w:t>
      </w:r>
      <w:r w:rsidR="00245A02">
        <w:t>-</w:t>
      </w:r>
      <w:r>
        <w:t>generated codes for Project View timecards.</w:t>
      </w:r>
      <w:r>
        <w:br/>
      </w:r>
      <w:r>
        <w:br/>
        <w:t xml:space="preserve"> </w:t>
      </w:r>
      <w:r>
        <w:rPr>
          <w:noProof/>
        </w:rPr>
        <w:drawing>
          <wp:inline distT="0" distB="0" distL="0" distR="0" wp14:anchorId="3D061E79" wp14:editId="19F0E78E">
            <wp:extent cx="2976010" cy="4273550"/>
            <wp:effectExtent l="19050" t="19050" r="1524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1049" cy="4280786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="000446F9">
        <w:br/>
      </w:r>
    </w:p>
    <w:p w14:paraId="55048E6F" w14:textId="559091A0" w:rsidR="000446F9" w:rsidRDefault="00245A02" w:rsidP="00245A02">
      <w:pPr>
        <w:pStyle w:val="ListParagraph"/>
        <w:numPr>
          <w:ilvl w:val="0"/>
          <w:numId w:val="25"/>
        </w:numPr>
        <w:jc w:val="left"/>
      </w:pPr>
      <w:r>
        <w:lastRenderedPageBreak/>
        <w:t xml:space="preserve">If enforcing comments on pay codes, you must also enable comment enforcement on </w:t>
      </w:r>
      <w:r w:rsidR="006B6D3C">
        <w:t>any pay codes that you want this policy enforced with</w:t>
      </w:r>
      <w:r>
        <w:t xml:space="preserve">. Navigate to Setup &gt; Pay Policies &gt; Pay Codes &gt; Definition. Select the pay code that will be required to have a comment. Check the “Enable Comment Enforcement” checkbox. Repeat for all the pay codes that </w:t>
      </w:r>
      <w:r w:rsidR="001949CF">
        <w:t>have comment enforcement.</w:t>
      </w:r>
      <w:r>
        <w:br/>
      </w:r>
      <w:r w:rsidRPr="00245A0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014EC36" wp14:editId="57831583">
            <wp:extent cx="2997200" cy="3428957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7172" cy="344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BE79D7D" w14:textId="71E14A63" w:rsidR="00264679" w:rsidRDefault="00264679" w:rsidP="00264679">
      <w:pPr>
        <w:pStyle w:val="Heading2"/>
      </w:pPr>
      <w:r>
        <w:t>Assigning Comment Enforcement Profiles</w:t>
      </w:r>
    </w:p>
    <w:p w14:paraId="6BFDC6EC" w14:textId="456B995F" w:rsidR="001949CF" w:rsidRDefault="001949CF" w:rsidP="00264679">
      <w:pPr>
        <w:ind w:left="360"/>
        <w:jc w:val="left"/>
      </w:pPr>
      <w:r>
        <w:t>Assign the Comment Enforcement Profile to the users. Select your employee and navigate to the People Editor</w:t>
      </w:r>
      <w:r w:rsidR="00824352">
        <w:t xml:space="preserve"> and the Job Assignment tab. Expand the Access Profiles section. Assign the Comment Enforcement Profile. </w:t>
      </w:r>
      <w:r w:rsidR="00824352">
        <w:br/>
      </w:r>
      <w:r w:rsidR="00824352">
        <w:rPr>
          <w:noProof/>
        </w:rPr>
        <w:drawing>
          <wp:inline distT="0" distB="0" distL="0" distR="0" wp14:anchorId="3D3F5E3A" wp14:editId="57C03BF3">
            <wp:extent cx="3006237" cy="2368550"/>
            <wp:effectExtent l="19050" t="19050" r="2286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2229" cy="2373271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0DE327B0" w14:textId="40385C63" w:rsidR="00464979" w:rsidRDefault="00824352" w:rsidP="00824352">
      <w:pPr>
        <w:pStyle w:val="Note-Hint"/>
      </w:pPr>
      <w:r w:rsidRPr="00B511E5">
        <w:rPr>
          <w:b/>
          <w:bCs/>
        </w:rPr>
        <w:t>Please note</w:t>
      </w:r>
      <w:r>
        <w:t xml:space="preserve">: If your user also has a Comment Profile assigned, be sure that their Comment Profile contains the comments </w:t>
      </w:r>
      <w:r w:rsidR="002B4CE6">
        <w:t>needed to meet the requirements of the Comment Enforcement Profile.</w:t>
      </w:r>
      <w:r>
        <w:t xml:space="preserve"> </w:t>
      </w:r>
    </w:p>
    <w:p w14:paraId="5E76406F" w14:textId="272B3B50" w:rsidR="00464979" w:rsidRDefault="00264679" w:rsidP="00264679">
      <w:pPr>
        <w:pStyle w:val="Heading2"/>
      </w:pPr>
      <w:r>
        <w:lastRenderedPageBreak/>
        <w:t>Enforcing Comments</w:t>
      </w:r>
    </w:p>
    <w:p w14:paraId="408F2FCC" w14:textId="635835D1" w:rsidR="00264679" w:rsidRPr="00416990" w:rsidRDefault="00264679" w:rsidP="00264679">
      <w:pPr>
        <w:pStyle w:val="Heading3"/>
        <w:rPr>
          <w:sz w:val="28"/>
          <w:szCs w:val="28"/>
        </w:rPr>
      </w:pPr>
      <w:r w:rsidRPr="00416990">
        <w:rPr>
          <w:sz w:val="28"/>
          <w:szCs w:val="28"/>
        </w:rPr>
        <w:t>Warning</w:t>
      </w:r>
    </w:p>
    <w:p w14:paraId="4A1583C4" w14:textId="312993F1" w:rsidR="00264679" w:rsidRDefault="00264679" w:rsidP="00264679">
      <w:r>
        <w:t>When users perform a timecard action that is set to “Warning” in the Comment Enforcement Profile, they will see this message display if they try to save without adding a comment:</w:t>
      </w:r>
    </w:p>
    <w:p w14:paraId="231D4D15" w14:textId="17E51A97" w:rsidR="00264679" w:rsidRPr="00264679" w:rsidRDefault="00264679" w:rsidP="00264679">
      <w:r>
        <w:rPr>
          <w:noProof/>
        </w:rPr>
        <w:drawing>
          <wp:inline distT="0" distB="0" distL="0" distR="0" wp14:anchorId="4B39D64A" wp14:editId="37383AA4">
            <wp:extent cx="6225979" cy="1837459"/>
            <wp:effectExtent l="19050" t="19050" r="22860" b="107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4744" cy="18489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7992D6AF" w14:textId="6DA091AA" w:rsidR="00464979" w:rsidRDefault="00264679" w:rsidP="00BD2391">
      <w:r>
        <w:t>The user may click Save to continue without adding a comment. To add a comment from this screen, the user may click into the Comments field</w:t>
      </w:r>
      <w:r w:rsidR="00416990">
        <w:t xml:space="preserve">, then choose “Add Comment” </w:t>
      </w:r>
      <w:r>
        <w:t xml:space="preserve">to </w:t>
      </w:r>
      <w:r w:rsidR="00416990">
        <w:t>select</w:t>
      </w:r>
      <w:r>
        <w:t xml:space="preserve"> from the dropdown list of comments. </w:t>
      </w:r>
    </w:p>
    <w:p w14:paraId="5118DEDF" w14:textId="214B815F" w:rsidR="00264679" w:rsidRPr="00416990" w:rsidRDefault="00264679" w:rsidP="00264679">
      <w:pPr>
        <w:pStyle w:val="Heading3"/>
        <w:rPr>
          <w:sz w:val="28"/>
          <w:szCs w:val="28"/>
        </w:rPr>
      </w:pPr>
      <w:r w:rsidRPr="00416990">
        <w:rPr>
          <w:sz w:val="28"/>
          <w:szCs w:val="28"/>
        </w:rPr>
        <w:t>Error</w:t>
      </w:r>
    </w:p>
    <w:p w14:paraId="6AECDE20" w14:textId="113042E9" w:rsidR="00264679" w:rsidRDefault="00264679" w:rsidP="00264679">
      <w:r>
        <w:t>When users perform a timecard action that is set to “Error” in the Comment Enforcement Profile, they will see this message display if they try to save without adding a comment:</w:t>
      </w:r>
    </w:p>
    <w:p w14:paraId="68AEE244" w14:textId="168D7EE3" w:rsidR="00264679" w:rsidRPr="00264679" w:rsidRDefault="00264679" w:rsidP="00264679">
      <w:r>
        <w:rPr>
          <w:noProof/>
        </w:rPr>
        <w:drawing>
          <wp:inline distT="0" distB="0" distL="0" distR="0" wp14:anchorId="4D498356" wp14:editId="6A49399C">
            <wp:extent cx="6225540" cy="1723876"/>
            <wp:effectExtent l="19050" t="19050" r="2286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4758" cy="1729198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1142FB27" w14:textId="6E04A3BE" w:rsidR="00464979" w:rsidRDefault="00264679" w:rsidP="00BD2391">
      <w:r>
        <w:t>Note that a red asterisk appears in the Comments field, indicating that a comment is required. The user cannot click Save and continue from this screen without adding a comment. The user needs to click into the Comments field</w:t>
      </w:r>
      <w:r w:rsidR="00416990">
        <w:t>, then choose “Add Comment” t</w:t>
      </w:r>
      <w:r>
        <w:t xml:space="preserve">o </w:t>
      </w:r>
      <w:r w:rsidR="00416990">
        <w:t>select</w:t>
      </w:r>
      <w:r>
        <w:t xml:space="preserve"> from the dropdown list of comments.</w:t>
      </w:r>
    </w:p>
    <w:p w14:paraId="6F1BA207" w14:textId="05475B2F" w:rsidR="00464979" w:rsidRPr="00D919C3" w:rsidRDefault="00416990" w:rsidP="00BD2391">
      <w:r>
        <w:t>The comment indicators on the timecard remain the same.</w:t>
      </w:r>
      <w:r w:rsidRPr="0041699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5644C4" wp14:editId="3BB84C0B">
            <wp:extent cx="2459181" cy="946570"/>
            <wp:effectExtent l="19050" t="19050" r="17780" b="254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6244" cy="953138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sectPr w:rsidR="00464979" w:rsidRPr="00D919C3" w:rsidSect="00ED26A8">
      <w:headerReference w:type="default" r:id="rId15"/>
      <w:footerReference w:type="default" r:id="rId16"/>
      <w:pgSz w:w="12240" w:h="15840"/>
      <w:pgMar w:top="1440" w:right="907" w:bottom="1195" w:left="907" w:header="36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9C4B" w14:textId="77777777" w:rsidR="0019619E" w:rsidRDefault="0019619E" w:rsidP="00BD2391">
      <w:r>
        <w:separator/>
      </w:r>
    </w:p>
    <w:p w14:paraId="5CF3D30B" w14:textId="77777777" w:rsidR="0019619E" w:rsidRDefault="0019619E" w:rsidP="00BD2391"/>
  </w:endnote>
  <w:endnote w:type="continuationSeparator" w:id="0">
    <w:p w14:paraId="044011DD" w14:textId="77777777" w:rsidR="0019619E" w:rsidRDefault="0019619E" w:rsidP="00BD2391">
      <w:r>
        <w:continuationSeparator/>
      </w:r>
    </w:p>
    <w:p w14:paraId="28F9F639" w14:textId="77777777" w:rsidR="0019619E" w:rsidRDefault="0019619E" w:rsidP="00BD2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Light">
    <w:charset w:val="00"/>
    <w:family w:val="swiss"/>
    <w:pitch w:val="variable"/>
    <w:sig w:usb0="A00000AF" w:usb1="5000604B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D8D5" w14:textId="77777777" w:rsidR="0030397B" w:rsidRDefault="001301F1" w:rsidP="00ED26A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438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70EE" w14:textId="77777777" w:rsidR="0019619E" w:rsidRDefault="0019619E" w:rsidP="00BD2391">
      <w:r>
        <w:separator/>
      </w:r>
    </w:p>
    <w:p w14:paraId="001E4E3B" w14:textId="77777777" w:rsidR="0019619E" w:rsidRDefault="0019619E" w:rsidP="00BD2391"/>
  </w:footnote>
  <w:footnote w:type="continuationSeparator" w:id="0">
    <w:p w14:paraId="4BC9745F" w14:textId="77777777" w:rsidR="0019619E" w:rsidRDefault="0019619E" w:rsidP="00BD2391">
      <w:r>
        <w:continuationSeparator/>
      </w:r>
    </w:p>
    <w:p w14:paraId="0A82478B" w14:textId="77777777" w:rsidR="0019619E" w:rsidRDefault="0019619E" w:rsidP="00BD2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6371" w14:textId="77777777" w:rsidR="0030397B" w:rsidRPr="00ED26A8" w:rsidRDefault="00BD2391" w:rsidP="00ED26A8">
    <w:pPr>
      <w:pStyle w:val="HeaderBar"/>
    </w:pPr>
    <w:r w:rsidRPr="00ED26A8">
      <mc:AlternateContent>
        <mc:Choice Requires="wps">
          <w:drawing>
            <wp:anchor distT="0" distB="0" distL="114300" distR="114300" simplePos="0" relativeHeight="251657728" behindDoc="1" locked="0" layoutInCell="1" allowOverlap="1" wp14:anchorId="0B953F2C" wp14:editId="77A5301B">
              <wp:simplePos x="0" y="0"/>
              <wp:positionH relativeFrom="page">
                <wp:posOffset>0</wp:posOffset>
              </wp:positionH>
              <wp:positionV relativeFrom="page">
                <wp:posOffset>502920</wp:posOffset>
              </wp:positionV>
              <wp:extent cx="7772400" cy="914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144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0000">
                            <a:srgbClr val="005151"/>
                          </a:gs>
                          <a:gs pos="30000">
                            <a:srgbClr val="30CEBB"/>
                          </a:gs>
                          <a:gs pos="0">
                            <a:srgbClr val="30CEBB"/>
                          </a:gs>
                          <a:gs pos="100000">
                            <a:srgbClr val="00515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A87B8" id="Rectangle 1" o:spid="_x0000_s1026" style="position:absolute;margin-left:0;margin-top:39.6pt;width:612pt;height:7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" fillcolor="#30cebb" stroked="f">
              <v:fill color2="#005151" rotate="t" angle="270" colors="0 #30cebb;19661f #30cebb;39322f #005151;1 #005151" focus="100%" type="gradien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619"/>
    <w:multiLevelType w:val="multilevel"/>
    <w:tmpl w:val="1EF61F62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6F1B35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054AAE"/>
    <w:multiLevelType w:val="hybridMultilevel"/>
    <w:tmpl w:val="700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0B96"/>
    <w:multiLevelType w:val="multilevel"/>
    <w:tmpl w:val="2C24D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00133C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1A4222"/>
    <w:multiLevelType w:val="hybridMultilevel"/>
    <w:tmpl w:val="3860398E"/>
    <w:lvl w:ilvl="0" w:tplc="600E667A">
      <w:start w:val="1"/>
      <w:numFmt w:val="decimal"/>
      <w:pStyle w:val="NumberedDefinition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07C2F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E86B2D"/>
    <w:multiLevelType w:val="hybridMultilevel"/>
    <w:tmpl w:val="F2A4F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B3CB1"/>
    <w:multiLevelType w:val="hybridMultilevel"/>
    <w:tmpl w:val="F5BAAB6E"/>
    <w:lvl w:ilvl="0" w:tplc="975AEC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7563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B816F6"/>
    <w:multiLevelType w:val="multilevel"/>
    <w:tmpl w:val="2C24D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323EF6"/>
    <w:multiLevelType w:val="hybridMultilevel"/>
    <w:tmpl w:val="5FDA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32B7D"/>
    <w:multiLevelType w:val="multilevel"/>
    <w:tmpl w:val="F4D63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790A9B"/>
    <w:multiLevelType w:val="hybridMultilevel"/>
    <w:tmpl w:val="25FA5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029AA"/>
    <w:multiLevelType w:val="hybridMultilevel"/>
    <w:tmpl w:val="D8A85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F2AC6"/>
    <w:multiLevelType w:val="hybridMultilevel"/>
    <w:tmpl w:val="3D1CA5EA"/>
    <w:lvl w:ilvl="0" w:tplc="DBB2C3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B40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3A4D7E"/>
    <w:multiLevelType w:val="hybridMultilevel"/>
    <w:tmpl w:val="C10E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86E01"/>
    <w:multiLevelType w:val="multilevel"/>
    <w:tmpl w:val="733E9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A237297"/>
    <w:multiLevelType w:val="multilevel"/>
    <w:tmpl w:val="C29A1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"/>
  </w:num>
  <w:num w:numId="5">
    <w:abstractNumId w:val="16"/>
  </w:num>
  <w:num w:numId="6">
    <w:abstractNumId w:val="12"/>
  </w:num>
  <w:num w:numId="7">
    <w:abstractNumId w:val="9"/>
  </w:num>
  <w:num w:numId="8">
    <w:abstractNumId w:val="15"/>
  </w:num>
  <w:num w:numId="9">
    <w:abstractNumId w:val="8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  <w:num w:numId="14">
    <w:abstractNumId w:val="17"/>
  </w:num>
  <w:num w:numId="15">
    <w:abstractNumId w:val="19"/>
  </w:num>
  <w:num w:numId="16">
    <w:abstractNumId w:val="18"/>
  </w:num>
  <w:num w:numId="17">
    <w:abstractNumId w:val="18"/>
  </w:num>
  <w:num w:numId="18">
    <w:abstractNumId w:val="0"/>
  </w:num>
  <w:num w:numId="19">
    <w:abstractNumId w:val="5"/>
  </w:num>
  <w:num w:numId="20">
    <w:abstractNumId w:val="0"/>
  </w:num>
  <w:num w:numId="21">
    <w:abstractNumId w:val="5"/>
  </w:num>
  <w:num w:numId="22">
    <w:abstractNumId w:val="0"/>
  </w:num>
  <w:num w:numId="23">
    <w:abstractNumId w:val="5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9E"/>
    <w:rsid w:val="000111DD"/>
    <w:rsid w:val="00012964"/>
    <w:rsid w:val="000446F9"/>
    <w:rsid w:val="0009348C"/>
    <w:rsid w:val="000F6F32"/>
    <w:rsid w:val="00111539"/>
    <w:rsid w:val="0012523B"/>
    <w:rsid w:val="00126C8E"/>
    <w:rsid w:val="001301F1"/>
    <w:rsid w:val="00185E9F"/>
    <w:rsid w:val="001949CF"/>
    <w:rsid w:val="0019619E"/>
    <w:rsid w:val="001978B1"/>
    <w:rsid w:val="001A37FD"/>
    <w:rsid w:val="001A75E8"/>
    <w:rsid w:val="001B7725"/>
    <w:rsid w:val="001E59F2"/>
    <w:rsid w:val="001E6000"/>
    <w:rsid w:val="002006B3"/>
    <w:rsid w:val="0020764B"/>
    <w:rsid w:val="00231294"/>
    <w:rsid w:val="00242AC2"/>
    <w:rsid w:val="00245A02"/>
    <w:rsid w:val="00264679"/>
    <w:rsid w:val="00293F86"/>
    <w:rsid w:val="00295C05"/>
    <w:rsid w:val="002A09DB"/>
    <w:rsid w:val="002B4CE6"/>
    <w:rsid w:val="002F7D6F"/>
    <w:rsid w:val="0030397B"/>
    <w:rsid w:val="00321D1B"/>
    <w:rsid w:val="00331507"/>
    <w:rsid w:val="00332577"/>
    <w:rsid w:val="003446EF"/>
    <w:rsid w:val="00350CB2"/>
    <w:rsid w:val="00382000"/>
    <w:rsid w:val="003D5FFA"/>
    <w:rsid w:val="003E6B7D"/>
    <w:rsid w:val="00410D0F"/>
    <w:rsid w:val="00416990"/>
    <w:rsid w:val="0041762A"/>
    <w:rsid w:val="00417AEB"/>
    <w:rsid w:val="004438B8"/>
    <w:rsid w:val="00464979"/>
    <w:rsid w:val="00475E6D"/>
    <w:rsid w:val="004E5E81"/>
    <w:rsid w:val="004E64D1"/>
    <w:rsid w:val="0050285B"/>
    <w:rsid w:val="00533525"/>
    <w:rsid w:val="00552121"/>
    <w:rsid w:val="00584E9D"/>
    <w:rsid w:val="005939BC"/>
    <w:rsid w:val="005A3F1D"/>
    <w:rsid w:val="005B16C4"/>
    <w:rsid w:val="005B42B0"/>
    <w:rsid w:val="00606E66"/>
    <w:rsid w:val="006117B5"/>
    <w:rsid w:val="00631DD6"/>
    <w:rsid w:val="00665452"/>
    <w:rsid w:val="00665642"/>
    <w:rsid w:val="00670BC1"/>
    <w:rsid w:val="006770CF"/>
    <w:rsid w:val="006A3194"/>
    <w:rsid w:val="006B4392"/>
    <w:rsid w:val="006B6D3C"/>
    <w:rsid w:val="006C1D60"/>
    <w:rsid w:val="006C6D9A"/>
    <w:rsid w:val="0071018D"/>
    <w:rsid w:val="0073414C"/>
    <w:rsid w:val="00740066"/>
    <w:rsid w:val="007754E4"/>
    <w:rsid w:val="00777374"/>
    <w:rsid w:val="00792092"/>
    <w:rsid w:val="007F4F9B"/>
    <w:rsid w:val="00824352"/>
    <w:rsid w:val="00864AC1"/>
    <w:rsid w:val="00864EB9"/>
    <w:rsid w:val="008A6AE3"/>
    <w:rsid w:val="008C5943"/>
    <w:rsid w:val="008D0A48"/>
    <w:rsid w:val="008E78B4"/>
    <w:rsid w:val="00920C6E"/>
    <w:rsid w:val="00950DC9"/>
    <w:rsid w:val="0097308E"/>
    <w:rsid w:val="00993E98"/>
    <w:rsid w:val="009B709C"/>
    <w:rsid w:val="009D1718"/>
    <w:rsid w:val="00A06267"/>
    <w:rsid w:val="00A23AD2"/>
    <w:rsid w:val="00A24041"/>
    <w:rsid w:val="00A44675"/>
    <w:rsid w:val="00A524D2"/>
    <w:rsid w:val="00A61344"/>
    <w:rsid w:val="00A6291C"/>
    <w:rsid w:val="00A72B52"/>
    <w:rsid w:val="00AA1F8B"/>
    <w:rsid w:val="00AB69D9"/>
    <w:rsid w:val="00AF6398"/>
    <w:rsid w:val="00AF7AE2"/>
    <w:rsid w:val="00B312AC"/>
    <w:rsid w:val="00B33602"/>
    <w:rsid w:val="00B35D91"/>
    <w:rsid w:val="00B430BF"/>
    <w:rsid w:val="00B511E5"/>
    <w:rsid w:val="00B92B9D"/>
    <w:rsid w:val="00BA1F33"/>
    <w:rsid w:val="00BB2BBC"/>
    <w:rsid w:val="00BD2391"/>
    <w:rsid w:val="00BE12EB"/>
    <w:rsid w:val="00C13C14"/>
    <w:rsid w:val="00C14616"/>
    <w:rsid w:val="00C226AF"/>
    <w:rsid w:val="00C34BDF"/>
    <w:rsid w:val="00C44571"/>
    <w:rsid w:val="00C5119D"/>
    <w:rsid w:val="00C6224F"/>
    <w:rsid w:val="00CA0B58"/>
    <w:rsid w:val="00CB2772"/>
    <w:rsid w:val="00CC034B"/>
    <w:rsid w:val="00CD3130"/>
    <w:rsid w:val="00D01A1E"/>
    <w:rsid w:val="00D03BDE"/>
    <w:rsid w:val="00D068DC"/>
    <w:rsid w:val="00D15CF2"/>
    <w:rsid w:val="00D56E3B"/>
    <w:rsid w:val="00D63867"/>
    <w:rsid w:val="00D64FF3"/>
    <w:rsid w:val="00D6696B"/>
    <w:rsid w:val="00D919C3"/>
    <w:rsid w:val="00E66DE1"/>
    <w:rsid w:val="00E82BF5"/>
    <w:rsid w:val="00E83F68"/>
    <w:rsid w:val="00E90012"/>
    <w:rsid w:val="00E9711D"/>
    <w:rsid w:val="00EC28A9"/>
    <w:rsid w:val="00EC2CCA"/>
    <w:rsid w:val="00ED26A8"/>
    <w:rsid w:val="00ED76E5"/>
    <w:rsid w:val="00F43E3E"/>
    <w:rsid w:val="00FD326C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EA3F1E"/>
  <w15:docId w15:val="{3DEF94A0-ED32-4A3C-B340-8274648D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79"/>
    <w:pPr>
      <w:spacing w:after="160" w:line="276" w:lineRule="auto"/>
      <w:jc w:val="both"/>
    </w:pPr>
    <w:rPr>
      <w:rFonts w:ascii="Arial" w:hAnsi="Arial" w:cs="Arial"/>
      <w:color w:val="0D0D0D"/>
    </w:rPr>
  </w:style>
  <w:style w:type="paragraph" w:styleId="Heading1">
    <w:name w:val="heading 1"/>
    <w:basedOn w:val="Normal"/>
    <w:next w:val="Normal"/>
    <w:link w:val="Heading1Char"/>
    <w:uiPriority w:val="1"/>
    <w:qFormat/>
    <w:rsid w:val="00BD2391"/>
    <w:pPr>
      <w:keepNext/>
      <w:keepLines/>
      <w:pageBreakBefore/>
      <w:jc w:val="left"/>
      <w:outlineLvl w:val="0"/>
    </w:pPr>
    <w:rPr>
      <w:rFonts w:eastAsiaTheme="majorEastAsia"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2"/>
    <w:qFormat/>
    <w:rsid w:val="00C14616"/>
    <w:pPr>
      <w:keepNext/>
      <w:keepLines/>
      <w:spacing w:before="360"/>
      <w:jc w:val="left"/>
      <w:outlineLvl w:val="1"/>
    </w:pPr>
    <w:rPr>
      <w:rFonts w:eastAsiaTheme="majorEastAsia"/>
      <w:b/>
      <w:bCs/>
      <w:caps/>
      <w:color w:val="01515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185E9F"/>
    <w:pPr>
      <w:keepNext/>
      <w:keepLines/>
      <w:spacing w:before="240"/>
      <w:jc w:val="left"/>
      <w:outlineLvl w:val="2"/>
    </w:pPr>
    <w:rPr>
      <w:rFonts w:eastAsiaTheme="majorEastAsia"/>
      <w:bCs/>
      <w:color w:val="53565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4"/>
    <w:qFormat/>
    <w:rsid w:val="00BD2391"/>
    <w:pPr>
      <w:keepNext/>
      <w:keepLines/>
      <w:spacing w:before="240"/>
      <w:jc w:val="left"/>
      <w:outlineLvl w:val="3"/>
    </w:pPr>
    <w:rPr>
      <w:rFonts w:eastAsiaTheme="majorEastAsia"/>
      <w:b/>
      <w:bCs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5"/>
    <w:qFormat/>
    <w:rsid w:val="00ED76E5"/>
    <w:pPr>
      <w:keepNext/>
      <w:keepLines/>
      <w:spacing w:before="240"/>
      <w:outlineLvl w:val="4"/>
    </w:pPr>
    <w:rPr>
      <w:rFonts w:eastAsiaTheme="majorEastAsia"/>
      <w:b/>
      <w:color w:val="30CEBB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792092"/>
    <w:pPr>
      <w:keepNext/>
      <w:keepLines/>
      <w:spacing w:before="40" w:after="0"/>
      <w:outlineLvl w:val="5"/>
    </w:pPr>
    <w:rPr>
      <w:rFonts w:eastAsiaTheme="majorEastAsia" w:cstheme="majorBidi"/>
      <w:color w:val="auto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CB27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3201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2391"/>
    <w:rPr>
      <w:rFonts w:ascii="Arial" w:eastAsiaTheme="majorEastAsia" w:hAnsi="Arial" w:cs="Arial"/>
      <w:bCs/>
      <w:color w:val="0D0D0D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2"/>
    <w:rsid w:val="00C14616"/>
    <w:rPr>
      <w:rFonts w:ascii="Arial" w:eastAsiaTheme="majorEastAsia" w:hAnsi="Arial" w:cs="Arial"/>
      <w:b/>
      <w:bCs/>
      <w:caps/>
      <w:color w:val="01515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185E9F"/>
    <w:rPr>
      <w:rFonts w:ascii="Arial" w:eastAsiaTheme="majorEastAsia" w:hAnsi="Arial" w:cs="Arial"/>
      <w:bCs/>
      <w:color w:val="53565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BD2391"/>
    <w:rPr>
      <w:rFonts w:ascii="Arial" w:eastAsiaTheme="majorEastAsia" w:hAnsi="Arial" w:cs="Arial"/>
      <w:b/>
      <w:bCs/>
      <w:iCs/>
      <w:color w:val="0D0D0D"/>
      <w:sz w:val="26"/>
      <w:szCs w:val="26"/>
    </w:rPr>
  </w:style>
  <w:style w:type="paragraph" w:styleId="Title">
    <w:name w:val="Title"/>
    <w:basedOn w:val="Normal"/>
    <w:next w:val="Normal"/>
    <w:link w:val="TitleChar"/>
    <w:uiPriority w:val="33"/>
    <w:rsid w:val="009D1718"/>
    <w:pPr>
      <w:spacing w:before="840" w:after="0" w:line="240" w:lineRule="auto"/>
      <w:contextualSpacing/>
      <w:jc w:val="center"/>
    </w:pPr>
    <w:rPr>
      <w:rFonts w:eastAsiaTheme="majorEastAsia"/>
      <w:spacing w:val="24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33"/>
    <w:rsid w:val="009D1718"/>
    <w:rPr>
      <w:rFonts w:ascii="Arial" w:eastAsiaTheme="majorEastAsia" w:hAnsi="Arial" w:cs="Arial"/>
      <w:color w:val="0D0D0D"/>
      <w:spacing w:val="24"/>
      <w:kern w:val="28"/>
      <w:sz w:val="72"/>
      <w:szCs w:val="52"/>
    </w:rPr>
  </w:style>
  <w:style w:type="paragraph" w:styleId="Header">
    <w:name w:val="header"/>
    <w:basedOn w:val="Normal"/>
    <w:link w:val="HeaderChar"/>
    <w:uiPriority w:val="99"/>
    <w:unhideWhenUsed/>
    <w:rsid w:val="0079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92"/>
    <w:rPr>
      <w:rFonts w:ascii="Lato Light" w:hAnsi="Lato Light"/>
      <w:color w:val="0D0D0D"/>
    </w:rPr>
  </w:style>
  <w:style w:type="paragraph" w:styleId="Footer">
    <w:name w:val="footer"/>
    <w:basedOn w:val="Normal"/>
    <w:link w:val="FooterChar"/>
    <w:uiPriority w:val="37"/>
    <w:rsid w:val="00792092"/>
    <w:pPr>
      <w:tabs>
        <w:tab w:val="center" w:pos="4680"/>
        <w:tab w:val="right" w:pos="9360"/>
      </w:tabs>
      <w:spacing w:after="0" w:line="240" w:lineRule="auto"/>
      <w:jc w:val="right"/>
    </w:pPr>
    <w:rPr>
      <w:color w:val="595959"/>
      <w:sz w:val="20"/>
    </w:rPr>
  </w:style>
  <w:style w:type="character" w:customStyle="1" w:styleId="FooterChar">
    <w:name w:val="Footer Char"/>
    <w:basedOn w:val="DefaultParagraphFont"/>
    <w:link w:val="Footer"/>
    <w:uiPriority w:val="37"/>
    <w:rsid w:val="00792092"/>
    <w:rPr>
      <w:rFonts w:ascii="Lato Light" w:hAnsi="Lato Light"/>
      <w:color w:val="595959"/>
      <w:sz w:val="20"/>
    </w:rPr>
  </w:style>
  <w:style w:type="paragraph" w:customStyle="1" w:styleId="HeaderBar">
    <w:name w:val="Header Bar"/>
    <w:next w:val="Normal"/>
    <w:link w:val="HeaderBarChar"/>
    <w:uiPriority w:val="36"/>
    <w:rsid w:val="00ED26A8"/>
    <w:pPr>
      <w:spacing w:before="120" w:after="80" w:line="280" w:lineRule="exact"/>
      <w:jc w:val="right"/>
    </w:pPr>
    <w:rPr>
      <w:rFonts w:ascii="Arial" w:hAnsi="Arial" w:cs="Arial"/>
      <w:b/>
      <w:caps/>
      <w:noProof/>
      <w:color w:val="7F7F7F" w:themeColor="text1" w:themeTint="80"/>
      <w:sz w:val="20"/>
    </w:rPr>
  </w:style>
  <w:style w:type="paragraph" w:styleId="NoSpacing">
    <w:name w:val="No Spacing"/>
    <w:link w:val="NoSpacingChar"/>
    <w:uiPriority w:val="99"/>
    <w:qFormat/>
    <w:rsid w:val="00B35D91"/>
    <w:pPr>
      <w:spacing w:after="0" w:line="240" w:lineRule="auto"/>
      <w:jc w:val="both"/>
    </w:pPr>
    <w:rPr>
      <w:rFonts w:ascii="Arial" w:hAnsi="Arial"/>
    </w:rPr>
  </w:style>
  <w:style w:type="character" w:customStyle="1" w:styleId="HeaderBarChar">
    <w:name w:val="Header Bar Char"/>
    <w:basedOn w:val="DefaultParagraphFont"/>
    <w:link w:val="HeaderBar"/>
    <w:uiPriority w:val="36"/>
    <w:rsid w:val="00ED26A8"/>
    <w:rPr>
      <w:rFonts w:ascii="Arial" w:hAnsi="Arial" w:cs="Arial"/>
      <w:b/>
      <w:caps/>
      <w:noProof/>
      <w:color w:val="7F7F7F" w:themeColor="text1" w:themeTint="80"/>
      <w:sz w:val="20"/>
    </w:rPr>
  </w:style>
  <w:style w:type="table" w:styleId="TableGrid">
    <w:name w:val="Table Grid"/>
    <w:basedOn w:val="TableNormal"/>
    <w:uiPriority w:val="59"/>
    <w:rsid w:val="0079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">
    <w:name w:val="Button"/>
    <w:uiPriority w:val="6"/>
    <w:qFormat/>
    <w:rsid w:val="00D01A1E"/>
    <w:rPr>
      <w:b/>
    </w:rPr>
  </w:style>
  <w:style w:type="character" w:customStyle="1" w:styleId="KeyboardKey">
    <w:name w:val="Keyboard Key"/>
    <w:uiPriority w:val="8"/>
    <w:qFormat/>
    <w:rsid w:val="00D01A1E"/>
    <w:rPr>
      <w:b/>
    </w:rPr>
  </w:style>
  <w:style w:type="character" w:customStyle="1" w:styleId="Definition-Inline">
    <w:name w:val="Definition - Inline"/>
    <w:uiPriority w:val="9"/>
    <w:qFormat/>
    <w:rsid w:val="00D01A1E"/>
    <w:rPr>
      <w:b/>
      <w:i/>
    </w:rPr>
  </w:style>
  <w:style w:type="paragraph" w:customStyle="1" w:styleId="Heading1-ExcludefromTOC">
    <w:name w:val="Heading 1 - Exclude from TOC"/>
    <w:basedOn w:val="Heading1"/>
    <w:next w:val="Normal"/>
    <w:link w:val="Heading1-ExcludefromTOCChar"/>
    <w:uiPriority w:val="34"/>
    <w:qFormat/>
    <w:rsid w:val="00792092"/>
  </w:style>
  <w:style w:type="paragraph" w:styleId="TOC2">
    <w:name w:val="toc 2"/>
    <w:basedOn w:val="Normal"/>
    <w:next w:val="Normal"/>
    <w:autoRedefine/>
    <w:uiPriority w:val="39"/>
    <w:unhideWhenUsed/>
    <w:rsid w:val="00792092"/>
    <w:pPr>
      <w:spacing w:after="40"/>
      <w:ind w:left="360"/>
    </w:pPr>
  </w:style>
  <w:style w:type="paragraph" w:customStyle="1" w:styleId="Definition-Glossary">
    <w:name w:val="Definition - Glossary"/>
    <w:basedOn w:val="Normal"/>
    <w:uiPriority w:val="13"/>
    <w:qFormat/>
    <w:rsid w:val="00792092"/>
    <w:pPr>
      <w:tabs>
        <w:tab w:val="left" w:pos="2340"/>
      </w:tabs>
      <w:spacing w:before="320" w:after="320"/>
      <w:ind w:left="2347" w:hanging="2347"/>
    </w:pPr>
  </w:style>
  <w:style w:type="character" w:customStyle="1" w:styleId="Heading1-ExcludefromTOCChar">
    <w:name w:val="Heading 1 - Exclude from TOC Char"/>
    <w:basedOn w:val="Heading1Char"/>
    <w:link w:val="Heading1-ExcludefromTOC"/>
    <w:uiPriority w:val="34"/>
    <w:rsid w:val="00792092"/>
    <w:rPr>
      <w:rFonts w:ascii="Lato" w:eastAsiaTheme="majorEastAsia" w:hAnsi="Lato" w:cstheme="majorBidi"/>
      <w:b w:val="0"/>
      <w:bCs/>
      <w:caps w:val="0"/>
      <w:color w:val="EF4135"/>
      <w:sz w:val="40"/>
      <w:szCs w:val="28"/>
    </w:rPr>
  </w:style>
  <w:style w:type="paragraph" w:customStyle="1" w:styleId="Definition-List-MultipleParagraphs-First">
    <w:name w:val="Definition - List - Multiple Paragraphs - First"/>
    <w:basedOn w:val="Definition-Glossary-MultipleParagraphs-First"/>
    <w:next w:val="Definition-List-MultipleParagraphs-Middle"/>
    <w:uiPriority w:val="24"/>
    <w:qFormat/>
    <w:rsid w:val="00792092"/>
    <w:pPr>
      <w:tabs>
        <w:tab w:val="clear" w:pos="2340"/>
        <w:tab w:val="left" w:pos="2880"/>
      </w:tabs>
      <w:spacing w:before="240" w:line="240" w:lineRule="exact"/>
      <w:ind w:left="2894"/>
    </w:pPr>
    <w:rPr>
      <w:sz w:val="20"/>
    </w:rPr>
  </w:style>
  <w:style w:type="paragraph" w:customStyle="1" w:styleId="Definition-Glossary-MultipleParagraphs-Middle">
    <w:name w:val="Definition - Glossary - Multiple Paragraphs - Middle"/>
    <w:basedOn w:val="Definition-Glossary"/>
    <w:next w:val="Definition-Glossary-MultipleParagraphs-Last"/>
    <w:uiPriority w:val="31"/>
    <w:qFormat/>
    <w:rsid w:val="00792092"/>
    <w:pPr>
      <w:spacing w:before="160" w:after="0"/>
      <w:ind w:firstLine="0"/>
    </w:pPr>
  </w:style>
  <w:style w:type="paragraph" w:customStyle="1" w:styleId="Definition-List-MultipleParagraphs-Middle">
    <w:name w:val="Definition - List - Multiple Paragraphs - Middle"/>
    <w:basedOn w:val="Definition-Glossary-MultipleParagraphs-Middle"/>
    <w:next w:val="Definition-List-MultipleParagraphs-Last"/>
    <w:uiPriority w:val="25"/>
    <w:qFormat/>
    <w:rsid w:val="00792092"/>
    <w:pPr>
      <w:tabs>
        <w:tab w:val="clear" w:pos="2340"/>
        <w:tab w:val="left" w:pos="2880"/>
      </w:tabs>
      <w:spacing w:before="80" w:line="240" w:lineRule="exact"/>
      <w:ind w:left="2880"/>
    </w:pPr>
    <w:rPr>
      <w:sz w:val="20"/>
      <w:szCs w:val="20"/>
    </w:rPr>
  </w:style>
  <w:style w:type="paragraph" w:customStyle="1" w:styleId="Definition-Glossary-MultipleParagraphs-First">
    <w:name w:val="Definition - Glossary - Multiple Paragraphs - First"/>
    <w:basedOn w:val="Definition-Glossary"/>
    <w:next w:val="Definition-Glossary-MultipleParagraphs-Middle"/>
    <w:uiPriority w:val="30"/>
    <w:qFormat/>
    <w:rsid w:val="00792092"/>
    <w:pPr>
      <w:spacing w:after="0"/>
    </w:pPr>
  </w:style>
  <w:style w:type="paragraph" w:customStyle="1" w:styleId="Definition-Glossary-MultipleParagraphs-Last">
    <w:name w:val="Definition - Glossary - Multiple Paragraphs - Last"/>
    <w:basedOn w:val="Definition-Glossary"/>
    <w:next w:val="Definition-Glossary"/>
    <w:uiPriority w:val="32"/>
    <w:qFormat/>
    <w:rsid w:val="00792092"/>
    <w:pPr>
      <w:spacing w:before="160"/>
      <w:ind w:firstLine="0"/>
    </w:pPr>
  </w:style>
  <w:style w:type="paragraph" w:customStyle="1" w:styleId="Definition-List">
    <w:name w:val="Definition - List"/>
    <w:basedOn w:val="Definition-Glossary"/>
    <w:uiPriority w:val="11"/>
    <w:qFormat/>
    <w:rsid w:val="00792092"/>
    <w:pPr>
      <w:tabs>
        <w:tab w:val="clear" w:pos="2340"/>
        <w:tab w:val="left" w:pos="2880"/>
      </w:tabs>
      <w:spacing w:before="240" w:after="240" w:line="240" w:lineRule="exact"/>
      <w:ind w:left="2894"/>
    </w:pPr>
    <w:rPr>
      <w:sz w:val="20"/>
      <w:szCs w:val="20"/>
    </w:rPr>
  </w:style>
  <w:style w:type="character" w:customStyle="1" w:styleId="Definition-DefinedTerm">
    <w:name w:val="Definition - Defined Term"/>
    <w:uiPriority w:val="14"/>
    <w:qFormat/>
    <w:rsid w:val="00EC2CCA"/>
    <w:rPr>
      <w:b/>
    </w:rPr>
  </w:style>
  <w:style w:type="paragraph" w:customStyle="1" w:styleId="Definition-List-MultipleParagraphs-Last">
    <w:name w:val="Definition - List - Multiple Paragraphs - Last"/>
    <w:basedOn w:val="Definition-Glossary-MultipleParagraphs-Last"/>
    <w:next w:val="Definition-List"/>
    <w:uiPriority w:val="26"/>
    <w:qFormat/>
    <w:rsid w:val="00792092"/>
    <w:pPr>
      <w:tabs>
        <w:tab w:val="clear" w:pos="2340"/>
        <w:tab w:val="left" w:pos="2880"/>
      </w:tabs>
      <w:spacing w:before="80" w:after="240" w:line="240" w:lineRule="exact"/>
      <w:ind w:left="2880"/>
    </w:pPr>
    <w:rPr>
      <w:sz w:val="20"/>
      <w:szCs w:val="20"/>
    </w:rPr>
  </w:style>
  <w:style w:type="paragraph" w:customStyle="1" w:styleId="Definition-List-Gray">
    <w:name w:val="Definition - List - Gray"/>
    <w:basedOn w:val="Definition-List"/>
    <w:uiPriority w:val="12"/>
    <w:qFormat/>
    <w:rsid w:val="00792092"/>
    <w:rPr>
      <w:color w:val="919191"/>
    </w:rPr>
  </w:style>
  <w:style w:type="paragraph" w:customStyle="1" w:styleId="Definition-List-Gray-MultipleParagraphs-Last">
    <w:name w:val="Definition - List - Gray - Multiple Paragraphs - Last"/>
    <w:basedOn w:val="Definition-List-MultipleParagraphs-Last"/>
    <w:next w:val="Definition-List-Gray"/>
    <w:uiPriority w:val="29"/>
    <w:qFormat/>
    <w:rsid w:val="00792092"/>
    <w:rPr>
      <w:color w:val="919191"/>
    </w:rPr>
  </w:style>
  <w:style w:type="paragraph" w:customStyle="1" w:styleId="Definition-List-Gray-MultipleParagraphs-Middle">
    <w:name w:val="Definition - List - Gray - Multiple Paragraphs - Middle"/>
    <w:basedOn w:val="Definition-List-MultipleParagraphs-Middle"/>
    <w:next w:val="Definition-List-Gray-MultipleParagraphs-Last"/>
    <w:uiPriority w:val="28"/>
    <w:qFormat/>
    <w:rsid w:val="00792092"/>
    <w:rPr>
      <w:color w:val="919191"/>
    </w:rPr>
  </w:style>
  <w:style w:type="paragraph" w:customStyle="1" w:styleId="Definition-List-Gray-MultipleParagraphs-First">
    <w:name w:val="Definition - List - Gray - Multiple Paragraphs - First"/>
    <w:basedOn w:val="Definition-List-MultipleParagraphs-First"/>
    <w:next w:val="Definition-List-Gray-MultipleParagraphs-Middle"/>
    <w:uiPriority w:val="27"/>
    <w:qFormat/>
    <w:rsid w:val="00792092"/>
    <w:rPr>
      <w:color w:val="919191"/>
    </w:rPr>
  </w:style>
  <w:style w:type="character" w:styleId="Emphasis">
    <w:name w:val="Emphasis"/>
    <w:uiPriority w:val="15"/>
    <w:qFormat/>
    <w:rsid w:val="00792092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B35D91"/>
    <w:pPr>
      <w:tabs>
        <w:tab w:val="right" w:leader="dot" w:pos="10416"/>
      </w:tabs>
      <w:spacing w:before="240" w:after="4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92092"/>
    <w:pPr>
      <w:spacing w:after="40"/>
      <w:ind w:left="720"/>
    </w:pPr>
  </w:style>
  <w:style w:type="character" w:styleId="Hyperlink">
    <w:name w:val="Hyperlink"/>
    <w:basedOn w:val="DefaultParagraphFont"/>
    <w:uiPriority w:val="99"/>
    <w:rsid w:val="00792092"/>
    <w:rPr>
      <w:color w:val="2172A1" w:themeColor="hyperlink"/>
      <w:u w:val="single"/>
    </w:rPr>
  </w:style>
  <w:style w:type="paragraph" w:customStyle="1" w:styleId="Note-Information">
    <w:name w:val="Note - Information"/>
    <w:basedOn w:val="Normal"/>
    <w:next w:val="Normal"/>
    <w:uiPriority w:val="19"/>
    <w:qFormat/>
    <w:rsid w:val="00792092"/>
    <w:pPr>
      <w:pBdr>
        <w:top w:val="single" w:sz="12" w:space="4" w:color="8CDAE5"/>
        <w:left w:val="single" w:sz="12" w:space="4" w:color="8CDAE5"/>
        <w:bottom w:val="single" w:sz="12" w:space="4" w:color="8CDAE5"/>
        <w:right w:val="single" w:sz="12" w:space="4" w:color="8CDAE5"/>
      </w:pBdr>
      <w:shd w:val="clear" w:color="auto" w:fill="D8F3F6"/>
    </w:pPr>
  </w:style>
  <w:style w:type="paragraph" w:customStyle="1" w:styleId="Note-Hint">
    <w:name w:val="Note - Hint"/>
    <w:basedOn w:val="Note-Information"/>
    <w:next w:val="Normal"/>
    <w:uiPriority w:val="20"/>
    <w:qFormat/>
    <w:rsid w:val="00792092"/>
    <w:pPr>
      <w:pBdr>
        <w:top w:val="single" w:sz="12" w:space="4" w:color="FFEB95"/>
        <w:left w:val="single" w:sz="12" w:space="4" w:color="FFEB95"/>
        <w:bottom w:val="single" w:sz="12" w:space="4" w:color="FFEB95"/>
        <w:right w:val="single" w:sz="12" w:space="4" w:color="FFEB95"/>
      </w:pBdr>
      <w:shd w:val="clear" w:color="auto" w:fill="FFF8DB"/>
    </w:pPr>
  </w:style>
  <w:style w:type="paragraph" w:customStyle="1" w:styleId="Note-Warning">
    <w:name w:val="Note - Warning"/>
    <w:basedOn w:val="Note-Information"/>
    <w:next w:val="Normal"/>
    <w:uiPriority w:val="21"/>
    <w:qFormat/>
    <w:rsid w:val="00792092"/>
    <w:pPr>
      <w:pBdr>
        <w:top w:val="single" w:sz="12" w:space="4" w:color="FCCB87"/>
        <w:left w:val="single" w:sz="12" w:space="4" w:color="FCCB87"/>
        <w:bottom w:val="single" w:sz="12" w:space="4" w:color="FCCB87"/>
        <w:right w:val="single" w:sz="12" w:space="4" w:color="FCCB87"/>
      </w:pBdr>
      <w:shd w:val="clear" w:color="auto" w:fill="FEEDD7"/>
    </w:pPr>
  </w:style>
  <w:style w:type="paragraph" w:customStyle="1" w:styleId="Note-SevereWarning">
    <w:name w:val="Note - Severe Warning"/>
    <w:basedOn w:val="Note-Information"/>
    <w:next w:val="Normal"/>
    <w:uiPriority w:val="22"/>
    <w:qFormat/>
    <w:rsid w:val="00792092"/>
    <w:pPr>
      <w:pBdr>
        <w:top w:val="single" w:sz="12" w:space="4" w:color="F58C85"/>
        <w:left w:val="single" w:sz="12" w:space="4" w:color="F58C85"/>
        <w:bottom w:val="single" w:sz="12" w:space="4" w:color="F58C85"/>
        <w:right w:val="single" w:sz="12" w:space="4" w:color="F58C85"/>
      </w:pBdr>
      <w:shd w:val="clear" w:color="auto" w:fill="FBD8D6"/>
    </w:pPr>
  </w:style>
  <w:style w:type="paragraph" w:customStyle="1" w:styleId="Note-Example">
    <w:name w:val="Note - Example"/>
    <w:basedOn w:val="Note-Information"/>
    <w:next w:val="Normal"/>
    <w:uiPriority w:val="23"/>
    <w:qFormat/>
    <w:rsid w:val="00792092"/>
    <w:pPr>
      <w:pBdr>
        <w:top w:val="single" w:sz="12" w:space="4" w:color="82D88E"/>
        <w:left w:val="single" w:sz="12" w:space="4" w:color="82D88E"/>
        <w:bottom w:val="single" w:sz="12" w:space="4" w:color="82D88E"/>
        <w:right w:val="single" w:sz="12" w:space="4" w:color="82D88E"/>
      </w:pBdr>
      <w:shd w:val="clear" w:color="auto" w:fill="D5F2D9"/>
    </w:pPr>
  </w:style>
  <w:style w:type="paragraph" w:styleId="ListParagraph">
    <w:name w:val="List Paragraph"/>
    <w:basedOn w:val="Normal"/>
    <w:link w:val="ListParagraphChar"/>
    <w:uiPriority w:val="38"/>
    <w:qFormat/>
    <w:rsid w:val="00792092"/>
    <w:pPr>
      <w:ind w:left="720"/>
    </w:pPr>
  </w:style>
  <w:style w:type="paragraph" w:customStyle="1" w:styleId="Images">
    <w:name w:val="Images"/>
    <w:basedOn w:val="Normal"/>
    <w:link w:val="ImagesChar"/>
    <w:uiPriority w:val="16"/>
    <w:qFormat/>
    <w:rsid w:val="00792092"/>
    <w:pPr>
      <w:spacing w:before="320" w:after="240" w:line="240" w:lineRule="auto"/>
      <w:jc w:val="center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92"/>
    <w:rPr>
      <w:rFonts w:ascii="Tahoma" w:hAnsi="Tahoma" w:cs="Tahoma"/>
      <w:color w:val="0D0D0D"/>
      <w:sz w:val="16"/>
      <w:szCs w:val="16"/>
    </w:rPr>
  </w:style>
  <w:style w:type="paragraph" w:customStyle="1" w:styleId="Images-AboveHeadings">
    <w:name w:val="Images - Above Headings"/>
    <w:basedOn w:val="Images"/>
    <w:next w:val="Normal"/>
    <w:uiPriority w:val="17"/>
    <w:qFormat/>
    <w:rsid w:val="00792092"/>
    <w:pPr>
      <w:spacing w:after="320"/>
    </w:pPr>
  </w:style>
  <w:style w:type="paragraph" w:customStyle="1" w:styleId="DefinitionListHeading">
    <w:name w:val="Definition List Heading"/>
    <w:basedOn w:val="Normal"/>
    <w:next w:val="Definition-List"/>
    <w:uiPriority w:val="10"/>
    <w:qFormat/>
    <w:rsid w:val="00EC2CCA"/>
    <w:pPr>
      <w:keepNext/>
    </w:pPr>
  </w:style>
  <w:style w:type="character" w:customStyle="1" w:styleId="KeyTerm">
    <w:name w:val="Key Term"/>
    <w:uiPriority w:val="7"/>
    <w:qFormat/>
    <w:rsid w:val="00D01A1E"/>
    <w:rPr>
      <w:b/>
      <w:i/>
    </w:rPr>
  </w:style>
  <w:style w:type="character" w:customStyle="1" w:styleId="CrossReference">
    <w:name w:val="Cross Reference"/>
    <w:basedOn w:val="DefaultParagraphFont"/>
    <w:uiPriority w:val="35"/>
    <w:rsid w:val="00792092"/>
    <w:rPr>
      <w:color w:val="0000FF"/>
      <w:u w:val="single"/>
    </w:rPr>
  </w:style>
  <w:style w:type="paragraph" w:customStyle="1" w:styleId="Images-DefinitionList">
    <w:name w:val="Images - Definition List"/>
    <w:basedOn w:val="Images"/>
    <w:next w:val="Normal"/>
    <w:uiPriority w:val="18"/>
    <w:qFormat/>
    <w:rsid w:val="00792092"/>
    <w:pPr>
      <w:ind w:left="2880"/>
      <w:jc w:val="left"/>
    </w:pPr>
  </w:style>
  <w:style w:type="character" w:customStyle="1" w:styleId="Heading5Char">
    <w:name w:val="Heading 5 Char"/>
    <w:basedOn w:val="DefaultParagraphFont"/>
    <w:link w:val="Heading5"/>
    <w:uiPriority w:val="5"/>
    <w:rsid w:val="00ED76E5"/>
    <w:rPr>
      <w:rFonts w:ascii="Arial" w:eastAsiaTheme="majorEastAsia" w:hAnsi="Arial" w:cs="Arial"/>
      <w:b/>
      <w:color w:val="30CEBB"/>
    </w:rPr>
  </w:style>
  <w:style w:type="character" w:customStyle="1" w:styleId="ImagesChar">
    <w:name w:val="Images Char"/>
    <w:basedOn w:val="DefaultParagraphFont"/>
    <w:link w:val="Images"/>
    <w:uiPriority w:val="16"/>
    <w:rsid w:val="00792092"/>
    <w:rPr>
      <w:rFonts w:ascii="Lato Light" w:hAnsi="Lato Light"/>
    </w:rPr>
  </w:style>
  <w:style w:type="paragraph" w:customStyle="1" w:styleId="NumberedList">
    <w:name w:val="Numbered List"/>
    <w:basedOn w:val="ListParagraph"/>
    <w:link w:val="NumberedListChar"/>
    <w:uiPriority w:val="36"/>
    <w:qFormat/>
    <w:rsid w:val="00792092"/>
    <w:pPr>
      <w:numPr>
        <w:numId w:val="22"/>
      </w:numPr>
      <w:tabs>
        <w:tab w:val="left" w:pos="720"/>
      </w:tabs>
      <w:spacing w:after="80"/>
    </w:pPr>
  </w:style>
  <w:style w:type="character" w:customStyle="1" w:styleId="NumberedListChar">
    <w:name w:val="Numbered List Char"/>
    <w:basedOn w:val="DefaultParagraphFont"/>
    <w:link w:val="NumberedList"/>
    <w:uiPriority w:val="36"/>
    <w:rsid w:val="00792092"/>
    <w:rPr>
      <w:rFonts w:ascii="Lato Light" w:hAnsi="Lato Light"/>
      <w:color w:val="0D0D0D"/>
    </w:rPr>
  </w:style>
  <w:style w:type="paragraph" w:customStyle="1" w:styleId="NumberedDefinitionList">
    <w:name w:val="Numbered Definition List"/>
    <w:basedOn w:val="Definition-List"/>
    <w:link w:val="NumberedDefinitionListChar"/>
    <w:uiPriority w:val="37"/>
    <w:qFormat/>
    <w:rsid w:val="00792092"/>
    <w:pPr>
      <w:numPr>
        <w:numId w:val="23"/>
      </w:numPr>
      <w:tabs>
        <w:tab w:val="clear" w:pos="2880"/>
        <w:tab w:val="left" w:pos="720"/>
      </w:tabs>
    </w:pPr>
  </w:style>
  <w:style w:type="character" w:customStyle="1" w:styleId="NumberedDefinitionListChar">
    <w:name w:val="Numbered Definition List Char"/>
    <w:basedOn w:val="ListParagraphChar"/>
    <w:link w:val="NumberedDefinitionList"/>
    <w:uiPriority w:val="37"/>
    <w:rsid w:val="00792092"/>
    <w:rPr>
      <w:rFonts w:ascii="Lato Light" w:hAnsi="Lato Light"/>
      <w:color w:val="0D0D0D"/>
      <w:sz w:val="20"/>
      <w:szCs w:val="20"/>
    </w:rPr>
  </w:style>
  <w:style w:type="table" w:customStyle="1" w:styleId="PlainTable31">
    <w:name w:val="Plain Table 31"/>
    <w:basedOn w:val="TableNormal"/>
    <w:uiPriority w:val="43"/>
    <w:rsid w:val="007920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792092"/>
    <w:pPr>
      <w:spacing w:after="100"/>
      <w:ind w:left="660"/>
      <w:jc w:val="left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rsid w:val="00792092"/>
    <w:pPr>
      <w:spacing w:after="100"/>
      <w:ind w:left="88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rsid w:val="00792092"/>
    <w:pPr>
      <w:spacing w:after="100"/>
      <w:ind w:left="1100"/>
      <w:jc w:val="left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92092"/>
    <w:pPr>
      <w:spacing w:after="100"/>
      <w:ind w:left="1320"/>
      <w:jc w:val="left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92092"/>
    <w:pPr>
      <w:spacing w:after="100"/>
      <w:ind w:left="1540"/>
      <w:jc w:val="left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92092"/>
    <w:pPr>
      <w:spacing w:after="100"/>
      <w:ind w:left="1760"/>
      <w:jc w:val="left"/>
    </w:pPr>
    <w:rPr>
      <w:rFonts w:asciiTheme="minorHAnsi" w:eastAsiaTheme="minorEastAsia" w:hAnsi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92"/>
    <w:rPr>
      <w:rFonts w:ascii="Lato Light" w:hAnsi="Lato Light"/>
      <w:color w:val="0D0D0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209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209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92"/>
    <w:rPr>
      <w:rFonts w:ascii="Lato Light" w:hAnsi="Lato Light"/>
      <w:b/>
      <w:bCs/>
      <w:color w:val="0D0D0D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rsid w:val="00B35D91"/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8"/>
    <w:rsid w:val="00792092"/>
    <w:rPr>
      <w:rFonts w:ascii="Lato Light" w:hAnsi="Lato Light"/>
      <w:color w:val="0D0D0D"/>
    </w:rPr>
  </w:style>
  <w:style w:type="character" w:customStyle="1" w:styleId="Heading6Char">
    <w:name w:val="Heading 6 Char"/>
    <w:basedOn w:val="DefaultParagraphFont"/>
    <w:link w:val="Heading6"/>
    <w:uiPriority w:val="99"/>
    <w:rsid w:val="00792092"/>
    <w:rPr>
      <w:rFonts w:ascii="Lato Light" w:eastAsiaTheme="majorEastAsia" w:hAnsi="Lato Light" w:cstheme="majorBidi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CB2772"/>
    <w:rPr>
      <w:rFonts w:asciiTheme="majorHAnsi" w:eastAsiaTheme="majorEastAsia" w:hAnsiTheme="majorHAnsi" w:cstheme="majorBidi"/>
      <w:i/>
      <w:iCs/>
      <w:color w:val="732012" w:themeColor="accent1" w:themeShade="7F"/>
    </w:rPr>
  </w:style>
  <w:style w:type="paragraph" w:styleId="Subtitle">
    <w:name w:val="Subtitle"/>
    <w:basedOn w:val="Normal"/>
    <w:next w:val="Normal"/>
    <w:link w:val="SubtitleChar"/>
    <w:uiPriority w:val="99"/>
    <w:rsid w:val="00950DC9"/>
    <w:pPr>
      <w:numPr>
        <w:ilvl w:val="1"/>
      </w:numPr>
      <w:spacing w:before="240"/>
      <w:jc w:val="center"/>
    </w:pPr>
    <w:rPr>
      <w:rFonts w:eastAsiaTheme="minorEastAsia"/>
      <w:b/>
      <w:caps/>
      <w:color w:val="7F7F7F" w:themeColor="text1" w:themeTint="80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950DC9"/>
    <w:rPr>
      <w:rFonts w:ascii="Arial" w:eastAsiaTheme="minorEastAsia" w:hAnsi="Arial" w:cs="Arial"/>
      <w:b/>
      <w:caps/>
      <w:color w:val="7F7F7F" w:themeColor="text1" w:themeTint="8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Katie\8.1%20%20Manager%20Guide%20Updates\UKG%20Documentation%20Template%20-%20New.dotx" TargetMode="External"/></Relationships>
</file>

<file path=word/theme/theme1.xml><?xml version="1.0" encoding="utf-8"?>
<a:theme xmlns:a="http://schemas.openxmlformats.org/drawingml/2006/main" name="Office Theme">
  <a:themeElements>
    <a:clrScheme name="Kronos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DE482E"/>
      </a:accent1>
      <a:accent2>
        <a:srgbClr val="2172A1"/>
      </a:accent2>
      <a:accent3>
        <a:srgbClr val="F9B730"/>
      </a:accent3>
      <a:accent4>
        <a:srgbClr val="5ABEC1"/>
      </a:accent4>
      <a:accent5>
        <a:srgbClr val="39B54A"/>
      </a:accent5>
      <a:accent6>
        <a:srgbClr val="133D8D"/>
      </a:accent6>
      <a:hlink>
        <a:srgbClr val="2172A1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CF6B1-4E88-4037-8EB0-CEBFD4E3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UKG Documentation Template - New.dotx</Template>
  <TotalTime>154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R. Powers</dc:creator>
  <cp:lastModifiedBy>Katherine R. Powers</cp:lastModifiedBy>
  <cp:revision>14</cp:revision>
  <dcterms:created xsi:type="dcterms:W3CDTF">2021-05-04T20:56:00Z</dcterms:created>
  <dcterms:modified xsi:type="dcterms:W3CDTF">2021-05-13T19:14:00Z</dcterms:modified>
</cp:coreProperties>
</file>